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auto"/>
          <w:sz w:val="44"/>
          <w:szCs w:val="44"/>
        </w:rPr>
      </w:pPr>
      <w:r>
        <w:rPr>
          <w:rFonts w:hint="eastAsia"/>
          <w:color w:val="auto"/>
          <w:sz w:val="44"/>
          <w:szCs w:val="44"/>
          <w:lang w:val="en-US" w:eastAsia="zh-CN"/>
        </w:rPr>
        <w:t>学生宿舍限电保护装置采购</w:t>
      </w:r>
      <w:r>
        <w:rPr>
          <w:rFonts w:hint="eastAsia"/>
          <w:color w:val="auto"/>
          <w:sz w:val="44"/>
          <w:szCs w:val="44"/>
        </w:rPr>
        <w:t>项目</w:t>
      </w:r>
    </w:p>
    <w:p>
      <w:pPr>
        <w:jc w:val="center"/>
        <w:rPr>
          <w:rFonts w:hint="eastAsia"/>
          <w:color w:val="auto"/>
          <w:sz w:val="44"/>
          <w:szCs w:val="44"/>
        </w:rPr>
      </w:pPr>
      <w:r>
        <w:rPr>
          <w:rFonts w:hint="eastAsia"/>
          <w:color w:val="auto"/>
          <w:sz w:val="44"/>
          <w:szCs w:val="44"/>
        </w:rPr>
        <w:t>报价单</w:t>
      </w:r>
    </w:p>
    <w:p>
      <w:p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江苏省铜山中等专业学校</w:t>
      </w:r>
      <w:r>
        <w:rPr>
          <w:rFonts w:hint="eastAsia"/>
          <w:sz w:val="30"/>
          <w:szCs w:val="30"/>
          <w:lang w:val="en-US" w:eastAsia="zh-CN"/>
        </w:rPr>
        <w:t>: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我</w:t>
      </w:r>
      <w:r>
        <w:rPr>
          <w:rFonts w:hint="eastAsia"/>
          <w:sz w:val="30"/>
          <w:szCs w:val="30"/>
          <w:lang w:val="en-US" w:eastAsia="zh-CN"/>
        </w:rPr>
        <w:t>司</w:t>
      </w:r>
      <w:r>
        <w:rPr>
          <w:rFonts w:hint="eastAsia"/>
          <w:sz w:val="30"/>
          <w:szCs w:val="30"/>
        </w:rPr>
        <w:t>针对贵</w:t>
      </w:r>
      <w:r>
        <w:rPr>
          <w:rFonts w:hint="eastAsia"/>
          <w:sz w:val="30"/>
          <w:szCs w:val="30"/>
          <w:lang w:val="en-US" w:eastAsia="zh-CN"/>
        </w:rPr>
        <w:t>方学生宿舍限电保护采购项目已知悉</w:t>
      </w:r>
      <w:r>
        <w:rPr>
          <w:rFonts w:hint="eastAsia"/>
          <w:sz w:val="30"/>
          <w:szCs w:val="30"/>
        </w:rPr>
        <w:t>，根据贵方要求</w:t>
      </w:r>
      <w:r>
        <w:rPr>
          <w:rFonts w:hint="eastAsia"/>
          <w:sz w:val="30"/>
          <w:szCs w:val="30"/>
          <w:lang w:val="en-US" w:eastAsia="zh-CN"/>
        </w:rPr>
        <w:t>并</w:t>
      </w:r>
      <w:r>
        <w:rPr>
          <w:rFonts w:hint="eastAsia"/>
          <w:sz w:val="30"/>
          <w:szCs w:val="30"/>
        </w:rPr>
        <w:t>经现场</w:t>
      </w:r>
      <w:r>
        <w:rPr>
          <w:rFonts w:hint="eastAsia"/>
          <w:sz w:val="30"/>
          <w:szCs w:val="30"/>
          <w:lang w:val="en-US" w:eastAsia="zh-CN"/>
        </w:rPr>
        <w:t>查勘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val="en-US" w:eastAsia="zh-CN"/>
        </w:rPr>
        <w:t>具体</w:t>
      </w:r>
      <w:r>
        <w:rPr>
          <w:rFonts w:hint="eastAsia"/>
          <w:sz w:val="30"/>
          <w:szCs w:val="30"/>
        </w:rPr>
        <w:t>报价如下：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江苏省铜山中等专业学校</w:t>
      </w:r>
      <w:r>
        <w:rPr>
          <w:rFonts w:hint="eastAsia"/>
          <w:sz w:val="30"/>
          <w:szCs w:val="30"/>
          <w:lang w:val="en-US" w:eastAsia="zh-CN"/>
        </w:rPr>
        <w:t>学生宿舍限电保护装置采购</w:t>
      </w:r>
      <w:r>
        <w:rPr>
          <w:rFonts w:hint="eastAsia"/>
          <w:sz w:val="30"/>
          <w:szCs w:val="30"/>
        </w:rPr>
        <w:t>项目需</w:t>
      </w:r>
      <w:r>
        <w:rPr>
          <w:rFonts w:hint="eastAsia"/>
          <w:sz w:val="30"/>
          <w:szCs w:val="30"/>
          <w:lang w:val="en-US" w:eastAsia="zh-CN"/>
        </w:rPr>
        <w:t>****</w:t>
      </w:r>
      <w:r>
        <w:rPr>
          <w:rFonts w:hint="eastAsia"/>
          <w:sz w:val="30"/>
          <w:szCs w:val="30"/>
        </w:rPr>
        <w:t>元（大写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  <w:lang w:val="en-US" w:eastAsia="zh-CN"/>
        </w:rPr>
        <w:t>***</w:t>
      </w:r>
      <w:r>
        <w:rPr>
          <w:rFonts w:hint="eastAsia"/>
          <w:sz w:val="30"/>
          <w:szCs w:val="30"/>
        </w:rPr>
        <w:t>）。</w:t>
      </w:r>
    </w:p>
    <w:p>
      <w:p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注：1、</w:t>
      </w:r>
      <w:r>
        <w:rPr>
          <w:rFonts w:hint="eastAsia"/>
          <w:sz w:val="30"/>
          <w:szCs w:val="30"/>
          <w:lang w:val="en-US" w:eastAsia="zh-CN"/>
        </w:rPr>
        <w:t>施工范围：详见询价公告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2、</w:t>
      </w:r>
      <w:r>
        <w:rPr>
          <w:rFonts w:hint="eastAsia"/>
          <w:sz w:val="30"/>
          <w:szCs w:val="30"/>
          <w:lang w:val="en-US" w:eastAsia="zh-CN"/>
        </w:rPr>
        <w:t>合同方式：总价包干，包含但不限于人工费、材料费、机械费、管理费、利润、措施费、规费、税金等一切保证工程竣工所有费用，结算时不再调整；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3、工期：</w:t>
      </w:r>
      <w:r>
        <w:rPr>
          <w:rFonts w:hint="eastAsia"/>
          <w:sz w:val="30"/>
          <w:szCs w:val="30"/>
        </w:rPr>
        <w:t>合同签订后，三个工作日内进场，于</w:t>
      </w:r>
      <w:r>
        <w:rPr>
          <w:rFonts w:hint="eastAsia"/>
          <w:sz w:val="30"/>
          <w:szCs w:val="30"/>
          <w:lang w:val="en-US" w:eastAsia="zh-CN"/>
        </w:rPr>
        <w:t>30</w:t>
      </w:r>
      <w:r>
        <w:rPr>
          <w:rFonts w:hint="eastAsia"/>
          <w:sz w:val="30"/>
          <w:szCs w:val="30"/>
        </w:rPr>
        <w:t>个工作日内结束安装维修，每延期一天支付总价款1%的违约金。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、付款方式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  <w:lang w:val="en-US" w:eastAsia="zh-CN"/>
        </w:rPr>
        <w:t>工程完工验收合格且</w:t>
      </w:r>
      <w:r>
        <w:rPr>
          <w:rFonts w:hint="eastAsia"/>
          <w:sz w:val="30"/>
          <w:szCs w:val="30"/>
        </w:rPr>
        <w:t>开具本合同所有款项的全额增值税</w:t>
      </w:r>
      <w:r>
        <w:rPr>
          <w:rFonts w:hint="eastAsia"/>
          <w:sz w:val="30"/>
          <w:szCs w:val="30"/>
          <w:lang w:val="en-US" w:eastAsia="zh-CN"/>
        </w:rPr>
        <w:t>专用</w:t>
      </w:r>
      <w:r>
        <w:rPr>
          <w:rFonts w:hint="eastAsia"/>
          <w:sz w:val="30"/>
          <w:szCs w:val="30"/>
        </w:rPr>
        <w:t>发票后，一次性支付</w:t>
      </w:r>
      <w:r>
        <w:rPr>
          <w:rFonts w:hint="eastAsia"/>
          <w:sz w:val="30"/>
          <w:szCs w:val="30"/>
          <w:lang w:val="en-US" w:eastAsia="zh-CN"/>
        </w:rPr>
        <w:t>付清</w:t>
      </w:r>
      <w:r>
        <w:rPr>
          <w:rFonts w:hint="eastAsia"/>
          <w:sz w:val="30"/>
          <w:szCs w:val="30"/>
        </w:rPr>
        <w:t>。</w:t>
      </w:r>
    </w:p>
    <w:p>
      <w:p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5、保修期：12月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6、联系人及联系方式：</w:t>
      </w:r>
    </w:p>
    <w:p>
      <w:pPr>
        <w:rPr>
          <w:rFonts w:hint="eastAsia"/>
          <w:sz w:val="30"/>
          <w:szCs w:val="30"/>
        </w:rPr>
      </w:pPr>
      <w:bookmarkStart w:id="0" w:name="_GoBack"/>
      <w:bookmarkEnd w:id="0"/>
    </w:p>
    <w:p>
      <w:pPr>
        <w:ind w:firstLine="4500" w:firstLineChars="15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报价人：</w:t>
      </w:r>
    </w:p>
    <w:p>
      <w:pPr>
        <w:ind w:firstLine="4500" w:firstLineChars="1500"/>
        <w:rPr>
          <w:sz w:val="30"/>
          <w:szCs w:val="30"/>
        </w:rPr>
      </w:pP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期：20</w:t>
      </w:r>
      <w:r>
        <w:rPr>
          <w:rFonts w:hint="eastAsia"/>
          <w:sz w:val="30"/>
          <w:szCs w:val="30"/>
          <w:lang w:val="en-US" w:eastAsia="zh-CN"/>
        </w:rPr>
        <w:t>24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NDFhOGFmYTE5ZjNmMmZkNjhkMjVhNDU1Y2U1ZTMifQ=="/>
  </w:docVars>
  <w:rsids>
    <w:rsidRoot w:val="00000000"/>
    <w:rsid w:val="0F033B15"/>
    <w:rsid w:val="279F108F"/>
    <w:rsid w:val="2A435A5D"/>
    <w:rsid w:val="369F292C"/>
    <w:rsid w:val="36D15345"/>
    <w:rsid w:val="58664B17"/>
    <w:rsid w:val="5D73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2024-01-14T03:49:00Z</dcterms:created>
  <dc:creator>LH</dc:creator>
  <cp:lastModifiedBy>老姚</cp:lastModifiedBy>
  <dcterms:modified xsi:type="dcterms:W3CDTF">2024-05-03T07:16:34Z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AE392608561F41BD9A5F120C9484DA4B_13</vt:lpwstr>
  </property>
</Properties>
</file>